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after="0" w:line="560" w:lineRule="exact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深圳前海深港现代服务业合作区促进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餐饮业发展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管理暂行办法》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扶持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资金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申请表</w:t>
      </w:r>
    </w:p>
    <w:p>
      <w:pPr>
        <w:pStyle w:val="2"/>
      </w:pPr>
    </w:p>
    <w:tbl>
      <w:tblPr>
        <w:tblStyle w:val="6"/>
        <w:tblW w:w="9376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889"/>
        <w:gridCol w:w="585"/>
        <w:gridCol w:w="946"/>
        <w:gridCol w:w="810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单位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616" w:type="dxa"/>
            <w:gridSpan w:val="5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6616" w:type="dxa"/>
            <w:gridSpan w:val="5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实际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经营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6616" w:type="dxa"/>
            <w:gridSpan w:val="5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6616" w:type="dxa"/>
            <w:gridSpan w:val="5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纳税人识别号</w:t>
            </w:r>
          </w:p>
        </w:tc>
        <w:tc>
          <w:tcPr>
            <w:tcW w:w="6616" w:type="dxa"/>
            <w:gridSpan w:val="5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基本户开户银行</w:t>
            </w:r>
          </w:p>
        </w:tc>
        <w:tc>
          <w:tcPr>
            <w:tcW w:w="6616" w:type="dxa"/>
            <w:gridSpan w:val="5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银行账号</w:t>
            </w:r>
          </w:p>
        </w:tc>
        <w:tc>
          <w:tcPr>
            <w:tcW w:w="6616" w:type="dxa"/>
            <w:gridSpan w:val="5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法定代表人</w:t>
            </w:r>
          </w:p>
          <w:p>
            <w:pPr>
              <w:snapToGrid w:val="0"/>
              <w:spacing w:line="560" w:lineRule="exact"/>
              <w:jc w:val="center"/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（负责人）</w:t>
            </w:r>
          </w:p>
        </w:tc>
        <w:tc>
          <w:tcPr>
            <w:tcW w:w="2474" w:type="dxa"/>
            <w:gridSpan w:val="2"/>
            <w:vMerge w:val="restart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座机</w:t>
            </w:r>
          </w:p>
        </w:tc>
        <w:tc>
          <w:tcPr>
            <w:tcW w:w="238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38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38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经办人</w:t>
            </w:r>
          </w:p>
        </w:tc>
        <w:tc>
          <w:tcPr>
            <w:tcW w:w="2474" w:type="dxa"/>
            <w:gridSpan w:val="2"/>
            <w:vMerge w:val="restart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座机</w:t>
            </w:r>
          </w:p>
        </w:tc>
        <w:tc>
          <w:tcPr>
            <w:tcW w:w="238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38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38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开业时间</w:t>
            </w:r>
          </w:p>
        </w:tc>
        <w:tc>
          <w:tcPr>
            <w:tcW w:w="6616" w:type="dxa"/>
            <w:gridSpan w:val="5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建筑面积</w:t>
            </w:r>
          </w:p>
        </w:tc>
        <w:tc>
          <w:tcPr>
            <w:tcW w:w="6616" w:type="dxa"/>
            <w:gridSpan w:val="5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合同租期</w:t>
            </w:r>
          </w:p>
        </w:tc>
        <w:tc>
          <w:tcPr>
            <w:tcW w:w="6616" w:type="dxa"/>
            <w:gridSpan w:val="5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年  月  日至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7" w:hRule="atLeast"/>
        </w:trPr>
        <w:tc>
          <w:tcPr>
            <w:tcW w:w="27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z w:val="28"/>
                <w:szCs w:val="28"/>
              </w:rPr>
              <w:t>机构类别</w:t>
            </w:r>
          </w:p>
          <w:p>
            <w:pPr>
              <w:pStyle w:val="2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（在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☑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内划“</w:t>
            </w:r>
            <w:r>
              <w:rPr>
                <w:rFonts w:ascii="Arial" w:hAnsi="Arial" w:eastAsia="仿宋_GB2312" w:cs="Arial"/>
                <w:sz w:val="28"/>
                <w:szCs w:val="28"/>
              </w:rPr>
              <w:t>√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”）</w:t>
            </w:r>
          </w:p>
          <w:p>
            <w:pPr>
              <w:pStyle w:val="2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（可多选）</w:t>
            </w:r>
          </w:p>
        </w:tc>
        <w:tc>
          <w:tcPr>
            <w:tcW w:w="6616" w:type="dxa"/>
            <w:gridSpan w:val="5"/>
            <w:vAlign w:val="center"/>
          </w:tcPr>
          <w:p>
            <w:pPr>
              <w:snapToGrid w:val="0"/>
              <w:spacing w:line="78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熟食中心经营机构</w:t>
            </w:r>
          </w:p>
          <w:p>
            <w:pPr>
              <w:snapToGrid w:val="0"/>
              <w:spacing w:line="78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餐饮经营机构</w:t>
            </w:r>
          </w:p>
          <w:p>
            <w:pPr>
              <w:pStyle w:val="2"/>
              <w:spacing w:after="0" w:line="78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品牌餐饮经营机构</w:t>
            </w:r>
          </w:p>
          <w:p>
            <w:pPr>
              <w:pStyle w:val="2"/>
              <w:spacing w:after="0" w:line="780" w:lineRule="exact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餐饮文化活动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主办单位或执行单位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z w:val="28"/>
                <w:szCs w:val="28"/>
              </w:rPr>
              <w:t>申请类别</w:t>
            </w:r>
          </w:p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（在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内划“</w:t>
            </w:r>
            <w:r>
              <w:rPr>
                <w:rFonts w:ascii="Arial" w:hAnsi="Arial" w:eastAsia="仿宋_GB2312" w:cs="Arial"/>
                <w:sz w:val="28"/>
                <w:szCs w:val="28"/>
              </w:rPr>
              <w:t>√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”）</w:t>
            </w:r>
          </w:p>
        </w:tc>
        <w:tc>
          <w:tcPr>
            <w:tcW w:w="6616" w:type="dxa"/>
            <w:gridSpan w:val="5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□开业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支持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申请金额</w:t>
            </w:r>
            <w:r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万元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Merge w:val="continue"/>
            <w:vAlign w:val="center"/>
          </w:tcPr>
          <w:p>
            <w:pPr>
              <w:snapToGrid w:val="0"/>
              <w:spacing w:line="560" w:lineRule="exact"/>
            </w:pPr>
          </w:p>
        </w:tc>
        <w:tc>
          <w:tcPr>
            <w:tcW w:w="6616" w:type="dxa"/>
            <w:gridSpan w:val="5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□经营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支持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申请金额</w:t>
            </w:r>
            <w:r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1" w:hRule="atLeast"/>
        </w:trPr>
        <w:tc>
          <w:tcPr>
            <w:tcW w:w="2760" w:type="dxa"/>
            <w:vMerge w:val="continue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□落地奖励</w:t>
            </w:r>
          </w:p>
        </w:tc>
        <w:tc>
          <w:tcPr>
            <w:tcW w:w="4727" w:type="dxa"/>
            <w:gridSpan w:val="4"/>
            <w:vAlign w:val="center"/>
          </w:tcPr>
          <w:p>
            <w:pPr>
              <w:snapToGrid w:val="0"/>
              <w:spacing w:line="78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□米其林指南榜单内商户</w:t>
            </w:r>
          </w:p>
          <w:p>
            <w:pPr>
              <w:snapToGrid w:val="0"/>
              <w:spacing w:line="78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□黑珍珠餐厅指南榜单内商户</w:t>
            </w:r>
          </w:p>
          <w:p>
            <w:pPr>
              <w:snapToGrid w:val="0"/>
              <w:spacing w:line="78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□中国餐饮企业百强榜单内商户</w:t>
            </w:r>
          </w:p>
          <w:p>
            <w:pPr>
              <w:pStyle w:val="2"/>
              <w:spacing w:after="0" w:line="78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□香港餐饮品牌商户</w:t>
            </w:r>
          </w:p>
          <w:p>
            <w:pPr>
              <w:pStyle w:val="2"/>
              <w:spacing w:after="0" w:line="78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□广东餐饮百强榜单</w:t>
            </w:r>
          </w:p>
          <w:p>
            <w:pPr>
              <w:pStyle w:val="2"/>
              <w:spacing w:after="0" w:line="78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申请金额</w:t>
            </w:r>
            <w:r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atLeast"/>
        </w:trPr>
        <w:tc>
          <w:tcPr>
            <w:tcW w:w="2760" w:type="dxa"/>
            <w:vMerge w:val="continue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6616" w:type="dxa"/>
            <w:gridSpan w:val="5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餐饮文化活动经费扶持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申请金额</w:t>
            </w:r>
            <w:r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atLeast"/>
        </w:trPr>
        <w:tc>
          <w:tcPr>
            <w:tcW w:w="2760" w:type="dxa"/>
            <w:vMerge w:val="continue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6616" w:type="dxa"/>
            <w:gridSpan w:val="5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总申请金额</w:t>
            </w:r>
            <w:r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z w:val="28"/>
                <w:szCs w:val="28"/>
              </w:rPr>
              <w:t>是否为港澳机构</w:t>
            </w:r>
          </w:p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（在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内划“</w:t>
            </w:r>
            <w:r>
              <w:rPr>
                <w:rFonts w:ascii="Arial" w:hAnsi="Arial" w:eastAsia="仿宋_GB2312" w:cs="Arial"/>
                <w:sz w:val="28"/>
                <w:szCs w:val="28"/>
              </w:rPr>
              <w:t>√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”）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港资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机构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澳资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6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港资股东持股比例</w:t>
            </w:r>
          </w:p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%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澳资股东持股比例</w:t>
            </w:r>
          </w:p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8" w:hRule="atLeast"/>
        </w:trPr>
        <w:tc>
          <w:tcPr>
            <w:tcW w:w="2760" w:type="dxa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6616" w:type="dxa"/>
            <w:gridSpan w:val="5"/>
          </w:tcPr>
          <w:p>
            <w:pPr>
              <w:snapToGrid w:val="0"/>
              <w:spacing w:line="560" w:lineRule="exact"/>
              <w:ind w:firstLine="560" w:firstLineChars="2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经核实，此申报单位（  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单位全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称       ）在（      物业名称+具体楼栋楼层房间号       ）租赁（建筑面积为        ㎡）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场所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，租期（    年  月  日至    年  月  日）。</w:t>
            </w:r>
          </w:p>
          <w:p>
            <w:pPr>
              <w:snapToGrid w:val="0"/>
              <w:spacing w:line="560" w:lineRule="exact"/>
              <w:ind w:firstLine="560" w:firstLineChars="200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特此声明。</w:t>
            </w:r>
          </w:p>
          <w:p>
            <w:pPr>
              <w:snapToGrid w:val="0"/>
              <w:spacing w:line="560" w:lineRule="exact"/>
              <w:jc w:val="righ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核实</w:t>
            </w:r>
            <w:r>
              <w:rPr>
                <w:rFonts w:hint="default" w:ascii="Calibri" w:hAnsi="Calibri" w:eastAsia="仿宋_GB2312" w:cs="Times New Roman"/>
                <w:sz w:val="28"/>
                <w:szCs w:val="28"/>
              </w:rPr>
              <w:t>物业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单位</w:t>
            </w:r>
            <w:r>
              <w:rPr>
                <w:rFonts w:hint="default" w:ascii="Calibri" w:hAnsi="Calibri" w:eastAsia="仿宋_GB2312" w:cs="Times New Roman"/>
                <w:sz w:val="28"/>
                <w:szCs w:val="28"/>
              </w:rPr>
              <w:t>全称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Calibri" w:hAnsi="Calibri" w:eastAsia="仿宋_GB2312" w:cs="Times New Roman"/>
                <w:sz w:val="28"/>
                <w:szCs w:val="28"/>
              </w:rPr>
              <w:t>加盖公章</w:t>
            </w:r>
            <w:bookmarkStart w:id="0" w:name="_GoBack"/>
            <w:bookmarkEnd w:id="0"/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）</w:t>
            </w:r>
          </w:p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right"/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9376" w:type="dxa"/>
            <w:gridSpan w:val="6"/>
          </w:tcPr>
          <w:p>
            <w:pPr>
              <w:snapToGrid w:val="0"/>
              <w:spacing w:line="560" w:lineRule="exact"/>
              <w:jc w:val="left"/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z w:val="28"/>
                <w:szCs w:val="28"/>
              </w:rPr>
              <w:t>本单位对上述基本信息确认无误。</w:t>
            </w:r>
          </w:p>
          <w:p>
            <w:pPr>
              <w:snapToGrid w:val="0"/>
              <w:spacing w:line="560" w:lineRule="exact"/>
              <w:jc w:val="right"/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right"/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3920" w:firstLineChars="1400"/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z w:val="28"/>
                <w:szCs w:val="28"/>
              </w:rPr>
              <w:t>单位法定代表人（负责人）签字</w:t>
            </w:r>
          </w:p>
          <w:p>
            <w:pPr>
              <w:snapToGrid w:val="0"/>
              <w:spacing w:line="560" w:lineRule="exact"/>
              <w:ind w:firstLine="3920" w:firstLineChars="1400"/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z w:val="28"/>
                <w:szCs w:val="28"/>
              </w:rPr>
              <w:t>单位盖章</w:t>
            </w:r>
          </w:p>
          <w:p>
            <w:pPr>
              <w:snapToGrid w:val="0"/>
              <w:spacing w:line="560" w:lineRule="exact"/>
              <w:jc w:val="right"/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560" w:lineRule="exact"/>
              <w:jc w:val="righ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z w:val="28"/>
                <w:szCs w:val="28"/>
              </w:rPr>
              <w:t>日</w:t>
            </w:r>
            <w:r>
              <w:rPr>
                <w:rFonts w:ascii="Calibri" w:hAnsi="Calibri" w:eastAsia="仿宋_GB2312" w:cs="Times New Roman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D7"/>
    <w:rsid w:val="0058286A"/>
    <w:rsid w:val="007707B9"/>
    <w:rsid w:val="009E36A2"/>
    <w:rsid w:val="00A3104E"/>
    <w:rsid w:val="00AE667D"/>
    <w:rsid w:val="00C1166A"/>
    <w:rsid w:val="00C21CF9"/>
    <w:rsid w:val="00CF6000"/>
    <w:rsid w:val="00D80951"/>
    <w:rsid w:val="00F667D7"/>
    <w:rsid w:val="04FA2D68"/>
    <w:rsid w:val="06BE0C37"/>
    <w:rsid w:val="07BBEECD"/>
    <w:rsid w:val="097F1A8E"/>
    <w:rsid w:val="0B2823DD"/>
    <w:rsid w:val="10DD2B3D"/>
    <w:rsid w:val="16C03EC5"/>
    <w:rsid w:val="1BC7354C"/>
    <w:rsid w:val="1CA63302"/>
    <w:rsid w:val="1DFF24E9"/>
    <w:rsid w:val="212E5E1B"/>
    <w:rsid w:val="223D2C7A"/>
    <w:rsid w:val="225F6B14"/>
    <w:rsid w:val="24CF3471"/>
    <w:rsid w:val="25453733"/>
    <w:rsid w:val="256F2556"/>
    <w:rsid w:val="2E273F72"/>
    <w:rsid w:val="2E7A26A0"/>
    <w:rsid w:val="2E913546"/>
    <w:rsid w:val="2F97455B"/>
    <w:rsid w:val="319000D6"/>
    <w:rsid w:val="34EBDE81"/>
    <w:rsid w:val="377834F5"/>
    <w:rsid w:val="37DB44F4"/>
    <w:rsid w:val="3E5F2AE0"/>
    <w:rsid w:val="3F5F05F2"/>
    <w:rsid w:val="421309EA"/>
    <w:rsid w:val="42181B5C"/>
    <w:rsid w:val="4592691F"/>
    <w:rsid w:val="4AAE5753"/>
    <w:rsid w:val="4E3BE320"/>
    <w:rsid w:val="4F3E5E49"/>
    <w:rsid w:val="4F7165F4"/>
    <w:rsid w:val="4FD572DE"/>
    <w:rsid w:val="56BE7A04"/>
    <w:rsid w:val="575E3B51"/>
    <w:rsid w:val="59123710"/>
    <w:rsid w:val="5B614411"/>
    <w:rsid w:val="5DFD4501"/>
    <w:rsid w:val="5FA34D03"/>
    <w:rsid w:val="5FBEBFC6"/>
    <w:rsid w:val="6276E6D0"/>
    <w:rsid w:val="696D0C32"/>
    <w:rsid w:val="69A70EE8"/>
    <w:rsid w:val="6DFB03AA"/>
    <w:rsid w:val="6F5F051F"/>
    <w:rsid w:val="6FCD6FC0"/>
    <w:rsid w:val="6FFA4A12"/>
    <w:rsid w:val="71EF3DD8"/>
    <w:rsid w:val="73FB2F08"/>
    <w:rsid w:val="74FE5609"/>
    <w:rsid w:val="77642B72"/>
    <w:rsid w:val="778E4093"/>
    <w:rsid w:val="797FE186"/>
    <w:rsid w:val="79DEFE75"/>
    <w:rsid w:val="7AFF831F"/>
    <w:rsid w:val="7BB73FFA"/>
    <w:rsid w:val="7D3F110A"/>
    <w:rsid w:val="7DB57EC3"/>
    <w:rsid w:val="7DF32187"/>
    <w:rsid w:val="7DFF446A"/>
    <w:rsid w:val="7EDF39C7"/>
    <w:rsid w:val="7F7F12A9"/>
    <w:rsid w:val="7F8C42DB"/>
    <w:rsid w:val="7F9B87D7"/>
    <w:rsid w:val="7FF3F96C"/>
    <w:rsid w:val="7FFC8D0D"/>
    <w:rsid w:val="7FFD196F"/>
    <w:rsid w:val="7FFD6AF4"/>
    <w:rsid w:val="7FFF9C8A"/>
    <w:rsid w:val="7FFFA399"/>
    <w:rsid w:val="8FE3272B"/>
    <w:rsid w:val="917EA7F6"/>
    <w:rsid w:val="9777DC00"/>
    <w:rsid w:val="A57D1769"/>
    <w:rsid w:val="ABBFE5B2"/>
    <w:rsid w:val="ADFF3464"/>
    <w:rsid w:val="AF97FF4F"/>
    <w:rsid w:val="B7CEA9A2"/>
    <w:rsid w:val="BBDED526"/>
    <w:rsid w:val="BD661DDB"/>
    <w:rsid w:val="BF3B2D0C"/>
    <w:rsid w:val="BFF4E53F"/>
    <w:rsid w:val="BFFABF15"/>
    <w:rsid w:val="CF95D8D2"/>
    <w:rsid w:val="CFB2940B"/>
    <w:rsid w:val="CFDD0BFA"/>
    <w:rsid w:val="D167A269"/>
    <w:rsid w:val="E4FECB1F"/>
    <w:rsid w:val="E8FEBABF"/>
    <w:rsid w:val="E96D83D2"/>
    <w:rsid w:val="F1DCBBA4"/>
    <w:rsid w:val="F5F34DA6"/>
    <w:rsid w:val="F674A3D2"/>
    <w:rsid w:val="F7DB862E"/>
    <w:rsid w:val="FB9DC134"/>
    <w:rsid w:val="FBCEAC23"/>
    <w:rsid w:val="FBDFE978"/>
    <w:rsid w:val="FBFE9100"/>
    <w:rsid w:val="FC9F5738"/>
    <w:rsid w:val="FD3E5763"/>
    <w:rsid w:val="FEF2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114</Words>
  <Characters>651</Characters>
  <Lines>5</Lines>
  <Paragraphs>1</Paragraphs>
  <TotalTime>6</TotalTime>
  <ScaleCrop>false</ScaleCrop>
  <LinksUpToDate>false</LinksUpToDate>
  <CharactersWithSpaces>764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2023-01-29T01:59:00Z</dcterms:created>
  <dc:creator>陈县城</dc:creator>
  <cp:lastModifiedBy>唐莹莹</cp:lastModifiedBy>
  <dcterms:modified xsi:type="dcterms:W3CDTF">2023-03-14T11:44:56Z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commondata">
    <vt:lpwstr>eyJoZGlkIjoiMjE5MGMxNWZkMGNhODBiMTYzNTYzNjQ2ODNlOWM3YTcifQ==</vt:lpwstr>
  </property>
  <property fmtid="{D5CDD505-2E9C-101B-9397-08002B2CF9AE}" pid="4" name="ICV">
    <vt:lpwstr>51674013C1C6480491DD2EA51D3882A3</vt:lpwstr>
  </property>
</Properties>
</file>