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第七届光创赛总决赛获奖名单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40"/>
          <w:lang w:val="en-US" w:eastAsia="zh-CN"/>
        </w:rPr>
      </w:pPr>
    </w:p>
    <w:tbl>
      <w:tblPr>
        <w:tblStyle w:val="5"/>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149"/>
        <w:gridCol w:w="1826"/>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414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获奖</w:t>
            </w:r>
            <w:r>
              <w:rPr>
                <w:rFonts w:hint="eastAsia" w:ascii="宋体" w:hAnsi="宋体" w:cs="宋体"/>
                <w:b/>
                <w:bCs/>
                <w:i w:val="0"/>
                <w:color w:val="000000"/>
                <w:kern w:val="0"/>
                <w:sz w:val="24"/>
                <w:szCs w:val="24"/>
                <w:u w:val="none"/>
                <w:lang w:val="en-US" w:eastAsia="zh-CN" w:bidi="ar"/>
              </w:rPr>
              <w:t>团队</w:t>
            </w:r>
            <w:r>
              <w:rPr>
                <w:rFonts w:hint="eastAsia" w:ascii="宋体" w:hAnsi="宋体" w:eastAsia="宋体" w:cs="宋体"/>
                <w:b/>
                <w:bCs/>
                <w:i w:val="0"/>
                <w:color w:val="000000"/>
                <w:kern w:val="0"/>
                <w:sz w:val="24"/>
                <w:szCs w:val="24"/>
                <w:u w:val="none"/>
                <w:lang w:val="en-US" w:eastAsia="zh-CN" w:bidi="ar"/>
              </w:rPr>
              <w:t>/</w:t>
            </w:r>
            <w:r>
              <w:rPr>
                <w:rFonts w:hint="eastAsia" w:ascii="宋体" w:hAnsi="宋体" w:cs="宋体"/>
                <w:b/>
                <w:bCs/>
                <w:i w:val="0"/>
                <w:color w:val="000000"/>
                <w:kern w:val="0"/>
                <w:sz w:val="24"/>
                <w:szCs w:val="24"/>
                <w:u w:val="none"/>
                <w:lang w:val="en-US" w:eastAsia="zh-CN" w:bidi="ar"/>
              </w:rPr>
              <w:t>企业</w:t>
            </w:r>
            <w:r>
              <w:rPr>
                <w:rFonts w:hint="eastAsia" w:ascii="宋体" w:hAnsi="宋体" w:eastAsia="宋体" w:cs="宋体"/>
                <w:b/>
                <w:bCs/>
                <w:i w:val="0"/>
                <w:color w:val="000000"/>
                <w:kern w:val="0"/>
                <w:sz w:val="24"/>
                <w:szCs w:val="24"/>
                <w:u w:val="none"/>
                <w:lang w:val="en-US" w:eastAsia="zh-CN" w:bidi="ar"/>
              </w:rPr>
              <w:t>名称</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奖项类别</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本次发放</w:t>
            </w:r>
            <w:r>
              <w:rPr>
                <w:rFonts w:hint="eastAsia" w:ascii="宋体" w:hAnsi="宋体" w:eastAsia="宋体" w:cs="宋体"/>
                <w:b/>
                <w:bCs/>
                <w:i w:val="0"/>
                <w:color w:val="000000"/>
                <w:kern w:val="0"/>
                <w:sz w:val="24"/>
                <w:szCs w:val="24"/>
                <w:u w:val="none"/>
                <w:lang w:val="en-US" w:eastAsia="zh-CN" w:bidi="ar"/>
              </w:rPr>
              <w:t>奖金（万元）</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落地</w:t>
            </w:r>
            <w:r>
              <w:rPr>
                <w:rFonts w:hint="eastAsia" w:ascii="宋体" w:hAnsi="宋体" w:eastAsia="宋体" w:cs="宋体"/>
                <w:b/>
                <w:bCs/>
                <w:i w:val="0"/>
                <w:color w:val="000000"/>
                <w:kern w:val="0"/>
                <w:sz w:val="24"/>
                <w:szCs w:val="24"/>
                <w:u w:val="none"/>
                <w:lang w:val="en-US" w:eastAsia="zh-CN" w:bidi="ar"/>
              </w:rPr>
              <w:t>奖金</w:t>
            </w:r>
          </w:p>
          <w:p>
            <w:pPr>
              <w:keepNext w:val="0"/>
              <w:keepLines w:val="0"/>
              <w:pageBreakBefore w:val="0"/>
              <w:widowControl w:val="0"/>
              <w:tabs>
                <w:tab w:val="left" w:pos="692"/>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深圳市渐近线科技有限公司</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企业组一等奖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12</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深圳热声智能科技有限公司</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企业组二等奖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20</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劢微机器人科技（深圳）有限公司</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企业组二等奖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20</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深圳市贝特瑞新能源技术研究院有限公司</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企业组三等奖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4</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深圳雾曼科技有限公司</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企业组三等奖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10</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深圳创元生物医药科技有限公司</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企业组三等奖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10</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多摹智能</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团队组一等奖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8</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卡提创新团队</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团队组二等奖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6</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低成本高可靠性霍尔推力器科研团队</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团队组二等奖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6</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高端可降解材料产学研团队</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团队组三等奖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4</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锂离子电池老化监控</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团队组三等奖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4</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41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智能新风除湿过滤空调</w:t>
            </w:r>
          </w:p>
        </w:tc>
        <w:tc>
          <w:tcPr>
            <w:tcW w:w="182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团队组三等奖</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4</w:t>
            </w:r>
          </w:p>
        </w:tc>
        <w:tc>
          <w:tcPr>
            <w:tcW w:w="1779"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6</w:t>
            </w:r>
          </w:p>
        </w:tc>
      </w:tr>
    </w:tbl>
    <w:p>
      <w:pPr>
        <w:keepNext w:val="0"/>
        <w:keepLines w:val="0"/>
        <w:pageBreakBefore w:val="0"/>
        <w:widowControl w:val="0"/>
        <w:kinsoku/>
        <w:wordWrap/>
        <w:overflowPunct/>
        <w:topLinePunct w:val="0"/>
        <w:autoSpaceDE/>
        <w:autoSpaceDN/>
        <w:bidi w:val="0"/>
        <w:adjustRightInd/>
        <w:snapToGrid/>
        <w:spacing w:line="560" w:lineRule="exact"/>
        <w:ind w:firstLine="481"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深圳热声智能科技有限公司、劢微机器人科技（深圳）有限公司、深圳雾曼科技有限公司、深圳创元生物医药科技有限公司</w:t>
      </w:r>
      <w:r>
        <w:rPr>
          <w:rFonts w:hint="eastAsia" w:ascii="宋体" w:hAnsi="宋体" w:eastAsia="宋体" w:cs="宋体"/>
          <w:b w:val="0"/>
          <w:bCs w:val="0"/>
          <w:i w:val="0"/>
          <w:color w:val="000000"/>
          <w:kern w:val="0"/>
          <w:sz w:val="24"/>
          <w:szCs w:val="24"/>
          <w:u w:val="none"/>
          <w:lang w:val="en-US" w:eastAsia="zh-CN" w:bidi="ar"/>
        </w:rPr>
        <w:t>均已在光明注册并正式运营满半年，拟发放全额奖金，其他企业组获奖项目注册地址未在光明，拟发放奖励金额的40%，待在光明区注册企业并实际</w:t>
      </w:r>
      <w:r>
        <w:rPr>
          <w:rFonts w:hint="eastAsia" w:ascii="宋体" w:hAnsi="宋体" w:eastAsia="宋体" w:cs="宋体"/>
          <w:b w:val="0"/>
          <w:bCs w:val="0"/>
          <w:i w:val="0"/>
          <w:color w:val="000000"/>
          <w:kern w:val="0"/>
          <w:sz w:val="24"/>
          <w:szCs w:val="24"/>
          <w:highlight w:val="none"/>
          <w:u w:val="none"/>
          <w:lang w:val="en-US" w:eastAsia="zh-CN" w:bidi="ar"/>
        </w:rPr>
        <w:t>运营半年后</w:t>
      </w:r>
      <w:r>
        <w:rPr>
          <w:rFonts w:hint="eastAsia" w:ascii="宋体" w:hAnsi="宋体" w:eastAsia="宋体" w:cs="宋体"/>
          <w:b w:val="0"/>
          <w:bCs w:val="0"/>
          <w:i w:val="0"/>
          <w:color w:val="000000"/>
          <w:kern w:val="0"/>
          <w:sz w:val="24"/>
          <w:szCs w:val="24"/>
          <w:u w:val="none"/>
          <w:lang w:val="en-US" w:eastAsia="zh-CN" w:bidi="ar"/>
        </w:rPr>
        <w:t>，再发放剩余60%的奖金。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i w:val="0"/>
          <w:color w:val="000000"/>
          <w:kern w:val="0"/>
          <w:sz w:val="24"/>
          <w:szCs w:val="24"/>
          <w:u w:val="none"/>
          <w:lang w:val="en-US" w:eastAsia="zh-CN" w:bidi="ar"/>
        </w:rPr>
        <w:t>2.获奖团队均未在光明区成立企业，拟发放奖励金额的40%，待在光明区注册企业并实际</w:t>
      </w:r>
      <w:r>
        <w:rPr>
          <w:rFonts w:hint="eastAsia" w:ascii="宋体" w:hAnsi="宋体" w:eastAsia="宋体" w:cs="宋体"/>
          <w:b w:val="0"/>
          <w:bCs w:val="0"/>
          <w:i w:val="0"/>
          <w:color w:val="000000"/>
          <w:kern w:val="0"/>
          <w:sz w:val="24"/>
          <w:szCs w:val="24"/>
          <w:highlight w:val="none"/>
          <w:u w:val="none"/>
          <w:lang w:val="en-US" w:eastAsia="zh-CN" w:bidi="ar"/>
        </w:rPr>
        <w:t>运营半年后</w:t>
      </w:r>
      <w:r>
        <w:rPr>
          <w:rFonts w:hint="eastAsia" w:ascii="宋体" w:hAnsi="宋体" w:eastAsia="宋体" w:cs="宋体"/>
          <w:b w:val="0"/>
          <w:bCs w:val="0"/>
          <w:i w:val="0"/>
          <w:color w:val="000000"/>
          <w:kern w:val="0"/>
          <w:sz w:val="24"/>
          <w:szCs w:val="24"/>
          <w:u w:val="none"/>
          <w:lang w:val="en-US" w:eastAsia="zh-CN" w:bidi="ar"/>
        </w:rPr>
        <w:t>，再发放剩余60%的奖金。</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第七届光创赛行业赛获奖名单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p>
    <w:tbl>
      <w:tblPr>
        <w:tblStyle w:val="4"/>
        <w:tblW w:w="9803" w:type="dxa"/>
        <w:jc w:val="center"/>
        <w:tblLayout w:type="fixed"/>
        <w:tblCellMar>
          <w:top w:w="0" w:type="dxa"/>
          <w:left w:w="0" w:type="dxa"/>
          <w:bottom w:w="0" w:type="dxa"/>
          <w:right w:w="0" w:type="dxa"/>
        </w:tblCellMar>
      </w:tblPr>
      <w:tblGrid>
        <w:gridCol w:w="678"/>
        <w:gridCol w:w="1220"/>
        <w:gridCol w:w="3975"/>
        <w:gridCol w:w="2480"/>
        <w:gridCol w:w="1450"/>
      </w:tblGrid>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行业领域</w:t>
            </w:r>
          </w:p>
        </w:tc>
        <w:tc>
          <w:tcPr>
            <w:tcW w:w="3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团队/企业名称</w:t>
            </w:r>
          </w:p>
        </w:tc>
        <w:tc>
          <w:tcPr>
            <w:tcW w:w="2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行业赛奖项类别</w:t>
            </w:r>
          </w:p>
        </w:tc>
        <w:tc>
          <w:tcPr>
            <w:tcW w:w="1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奖金（万元）</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新一代信息技术</w:t>
            </w: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深圳市渐近线科技有限公司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新一代信息技术行业赛一等奖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深圳列拓科技有限公司</w:t>
            </w:r>
          </w:p>
        </w:tc>
        <w:tc>
          <w:tcPr>
            <w:tcW w:w="24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新一代信息技术行业赛二等奖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深圳循光科技有限公司</w:t>
            </w:r>
          </w:p>
        </w:tc>
        <w:tc>
          <w:tcPr>
            <w:tcW w:w="248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735"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高端装备制造</w:t>
            </w: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劢微机器人科技（深圳）有限公司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高端装备制造行业赛一等奖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深圳市华拓半导体技术有限公司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高端装备制造行业赛二等奖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深圳市鸿蒙光电有限公司</w:t>
            </w:r>
          </w:p>
        </w:tc>
        <w:tc>
          <w:tcPr>
            <w:tcW w:w="24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高端装备制造行业赛三等奖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2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低成本高可靠性霍尔推力器科研团队</w:t>
            </w:r>
          </w:p>
        </w:tc>
        <w:tc>
          <w:tcPr>
            <w:tcW w:w="24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深圳创元生物医药科技有限公司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生物医药行业赛一等奖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柔脉医疗（深圳）有限公司</w:t>
            </w:r>
          </w:p>
        </w:tc>
        <w:tc>
          <w:tcPr>
            <w:tcW w:w="24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生物医药行业赛二等奖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1.66</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深圳市光与生物科技有限公司</w:t>
            </w:r>
          </w:p>
        </w:tc>
        <w:tc>
          <w:tcPr>
            <w:tcW w:w="248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1.66</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2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惠雨恩科技（深圳）有限公司</w:t>
            </w:r>
          </w:p>
        </w:tc>
        <w:tc>
          <w:tcPr>
            <w:tcW w:w="24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1.66</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2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新能源</w:t>
            </w: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深圳市贝特瑞新能源技术研究院有限公司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新能源行业赛一等奖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欣铼能源科技 (深圳)有限公司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新能源行业赛二等奖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舜传科技（深圳）有限公司</w:t>
            </w:r>
          </w:p>
        </w:tc>
        <w:tc>
          <w:tcPr>
            <w:tcW w:w="248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新能源行业赛三等奖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2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新材料</w:t>
            </w: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深圳热声智能科技有限公司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新材料行业赛一等奖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2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高端可降解材料产学研团队</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新材料行业赛二等奖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2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深圳田十科技有限公司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新材料行业赛三等奖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2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节能环保</w:t>
            </w: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深圳雾曼科技有限公司</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节能环保行业赛一等奖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智能新风除湿过滤空调</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节能环保行业赛二等奖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2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基于深度学习的环境功能菌群控制与应用技术团队</w:t>
            </w:r>
          </w:p>
        </w:tc>
        <w:tc>
          <w:tcPr>
            <w:tcW w:w="24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节能环保行业赛三等奖</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97" w:hRule="atLeast"/>
          <w:jc w:val="center"/>
        </w:trPr>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2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深圳前海蜗牛妈妈科技有限公司</w:t>
            </w:r>
          </w:p>
        </w:tc>
        <w:tc>
          <w:tcPr>
            <w:tcW w:w="24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481"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color w:val="000000"/>
          <w:kern w:val="0"/>
          <w:sz w:val="24"/>
          <w:szCs w:val="24"/>
          <w:highlight w:val="none"/>
          <w:u w:val="none"/>
          <w:lang w:val="en" w:eastAsia="zh-CN" w:bidi="ar"/>
        </w:rPr>
      </w:pPr>
      <w:r>
        <w:rPr>
          <w:rFonts w:hint="eastAsia" w:ascii="宋体" w:hAnsi="宋体" w:eastAsia="宋体" w:cs="宋体"/>
          <w:i w:val="0"/>
          <w:color w:val="000000"/>
          <w:kern w:val="0"/>
          <w:sz w:val="24"/>
          <w:szCs w:val="24"/>
          <w:u w:val="none"/>
          <w:lang w:val="en-US" w:eastAsia="zh-CN" w:bidi="ar"/>
        </w:rPr>
        <w:t>1.深圳列拓科技有限公司、深圳循光科技有限公司在新一代信息技术行业赛中得分相同，</w:t>
      </w:r>
      <w:r>
        <w:rPr>
          <w:rFonts w:hint="eastAsia" w:ascii="宋体" w:hAnsi="宋体" w:eastAsia="宋体" w:cs="宋体"/>
          <w:i w:val="0"/>
          <w:color w:val="000000"/>
          <w:kern w:val="0"/>
          <w:sz w:val="24"/>
          <w:szCs w:val="24"/>
          <w:highlight w:val="none"/>
          <w:u w:val="none"/>
          <w:lang w:val="en-US" w:eastAsia="zh-CN" w:bidi="ar"/>
        </w:rPr>
        <w:t>共同获得新一代信息技术行业赛二等奖，平分奖金，则每个项目共获得（3+2）/2=2.5万元奖金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2.深圳市鸿蒙光电有限公司、低成本高可靠性霍尔推力器科研团队在高端装备制造行业赛中得分相同，共同获得高端装备制造行业赛三等奖，平分奖金，则每个项目共获得2/2=1万元奖金。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柔脉医疗（深圳）有限公司、深圳市光与生物科技有限公司、惠雨恩科技（深圳）有限公司在生物医药行业赛中得分相同，共同获得生物医药行业赛二等奖，平分行业赛二三等奖奖金，则每个项目共获得（3+2）/3=1.66万元奖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4</w:t>
      </w:r>
      <w:r>
        <w:rPr>
          <w:rFonts w:hint="eastAsia" w:ascii="宋体" w:hAnsi="宋体" w:eastAsia="宋体" w:cs="宋体"/>
          <w:i w:val="0"/>
          <w:color w:val="000000"/>
          <w:kern w:val="0"/>
          <w:sz w:val="24"/>
          <w:szCs w:val="24"/>
          <w:highlight w:val="none"/>
          <w:u w:val="none"/>
          <w:lang w:val="en-US" w:eastAsia="zh-CN" w:bidi="ar"/>
        </w:rPr>
        <w:t>.基于深度学习的环境功能菌群控制与应用技术团队、深圳前海蜗牛妈妈科技有限公司在节能环保行业赛中得分相同，共同获得节能环保行业赛三等奖，平分奖金，则每个项目共获得2/2=1万元奖金。</w:t>
      </w:r>
    </w:p>
    <w:p>
      <w:pPr>
        <w:keepNext w:val="0"/>
        <w:keepLines w:val="0"/>
        <w:pageBreakBefore w:val="0"/>
        <w:kinsoku/>
        <w:wordWrap/>
        <w:overflowPunct/>
        <w:topLinePunct w:val="0"/>
        <w:autoSpaceDE/>
        <w:autoSpaceDN/>
        <w:bidi w:val="0"/>
        <w:adjustRightInd/>
        <w:snapToGrid/>
        <w:spacing w:line="560" w:lineRule="exact"/>
        <w:rPr>
          <w:rFonts w:hint="default"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第七届光创赛优秀创业奖获奖名单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tbl>
      <w:tblPr>
        <w:tblStyle w:val="4"/>
        <w:tblW w:w="9791" w:type="dxa"/>
        <w:jc w:val="center"/>
        <w:tblLayout w:type="fixed"/>
        <w:tblCellMar>
          <w:top w:w="0" w:type="dxa"/>
          <w:left w:w="0" w:type="dxa"/>
          <w:bottom w:w="0" w:type="dxa"/>
          <w:right w:w="0" w:type="dxa"/>
        </w:tblCellMar>
      </w:tblPr>
      <w:tblGrid>
        <w:gridCol w:w="757"/>
        <w:gridCol w:w="1469"/>
        <w:gridCol w:w="3611"/>
        <w:gridCol w:w="2516"/>
        <w:gridCol w:w="1438"/>
      </w:tblGrid>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行业领域</w:t>
            </w:r>
          </w:p>
        </w:tc>
        <w:tc>
          <w:tcPr>
            <w:tcW w:w="3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团队/企业名称</w:t>
            </w:r>
          </w:p>
        </w:tc>
        <w:tc>
          <w:tcPr>
            <w:tcW w:w="2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奖项类别</w:t>
            </w:r>
          </w:p>
        </w:tc>
        <w:tc>
          <w:tcPr>
            <w:tcW w:w="1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奖金（万元）</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4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新一代信息技术</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多摹智能</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4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深圳市绿源半导体技术有限公司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4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深圳红途科技有限公司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高端装备制造</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深圳市小题大作科技有限公司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深圳市谱汇智能科技有限公司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469"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极致光子</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46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润礴生物_合成生物学关键方案提供商</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4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新能源</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氢博科技（深圳）有限公司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4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深圳铱创科技有限公司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4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锂离子电池老化监控</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4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深圳大能电力科技有限公司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4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新材料</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深圳鑫瑞克网络科技有限公司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4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基于高速高精度移动机器人技术和车路协同车联网AIoT测试平台</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4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深圳优易材料科技有限公司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4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节能环保</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多功能空腔体团队</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7"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4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深圳市英翔水科技有限公司</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481"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优秀创业奖无奖金，颁发荣誉证书或奖杯。</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eastAsia"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default"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default"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default" w:ascii="宋体" w:hAnsi="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rPr>
          <w:rFonts w:hint="default" w:ascii="宋体" w:hAnsi="宋体" w:cs="宋体"/>
          <w:i w:val="0"/>
          <w:color w:val="000000"/>
          <w:kern w:val="0"/>
          <w:sz w:val="24"/>
          <w:szCs w:val="24"/>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第七届光创赛未来产业奖获奖名单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tbl>
      <w:tblPr>
        <w:tblStyle w:val="4"/>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668"/>
        <w:gridCol w:w="3968"/>
        <w:gridCol w:w="1719"/>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l2br w:val="nil"/>
              <w:tr2bl w:val="nil"/>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1668" w:type="dxa"/>
            <w:tcBorders>
              <w:tl2br w:val="nil"/>
              <w:tr2bl w:val="nil"/>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行业领域</w:t>
            </w:r>
          </w:p>
        </w:tc>
        <w:tc>
          <w:tcPr>
            <w:tcW w:w="3968" w:type="dxa"/>
            <w:tcBorders>
              <w:tl2br w:val="nil"/>
              <w:tr2bl w:val="nil"/>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团队/企业名称</w:t>
            </w:r>
          </w:p>
        </w:tc>
        <w:tc>
          <w:tcPr>
            <w:tcW w:w="1719" w:type="dxa"/>
            <w:tcBorders>
              <w:tl2br w:val="nil"/>
              <w:tr2bl w:val="nil"/>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奖项类别</w:t>
            </w:r>
          </w:p>
        </w:tc>
        <w:tc>
          <w:tcPr>
            <w:tcW w:w="1549" w:type="dxa"/>
            <w:tcBorders>
              <w:tl2br w:val="nil"/>
              <w:tr2bl w:val="nil"/>
            </w:tcBorders>
            <w:noWrap/>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l2br w:val="nil"/>
              <w:tr2bl w:val="nil"/>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9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卡提创新团队</w:t>
            </w:r>
          </w:p>
        </w:tc>
        <w:tc>
          <w:tcPr>
            <w:tcW w:w="171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合成生物一等奖</w:t>
            </w:r>
          </w:p>
        </w:tc>
        <w:tc>
          <w:tcPr>
            <w:tcW w:w="154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l2br w:val="nil"/>
              <w:tr2bl w:val="nil"/>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9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迪福润丝重组病毒载体疫苗项目团队（人用疫苗及动物疫苗）</w:t>
            </w:r>
          </w:p>
        </w:tc>
        <w:tc>
          <w:tcPr>
            <w:tcW w:w="171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合成生物二等奖</w:t>
            </w:r>
          </w:p>
        </w:tc>
        <w:tc>
          <w:tcPr>
            <w:tcW w:w="154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l2br w:val="nil"/>
              <w:tr2bl w:val="nil"/>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9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百达联康生物科技（深圳）有限公司</w:t>
            </w:r>
          </w:p>
        </w:tc>
        <w:tc>
          <w:tcPr>
            <w:tcW w:w="171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合成生物三等奖</w:t>
            </w:r>
          </w:p>
        </w:tc>
        <w:tc>
          <w:tcPr>
            <w:tcW w:w="154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l2br w:val="nil"/>
              <w:tr2bl w:val="nil"/>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9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深低温生物活性保存技术与设备研究组</w:t>
            </w:r>
          </w:p>
        </w:tc>
        <w:tc>
          <w:tcPr>
            <w:tcW w:w="171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脑科学一等奖</w:t>
            </w:r>
          </w:p>
        </w:tc>
        <w:tc>
          <w:tcPr>
            <w:tcW w:w="154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l2br w:val="nil"/>
              <w:tr2bl w:val="nil"/>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6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9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北京智枢</w:t>
            </w:r>
          </w:p>
        </w:tc>
        <w:tc>
          <w:tcPr>
            <w:tcW w:w="171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脑科学二等奖</w:t>
            </w:r>
          </w:p>
        </w:tc>
        <w:tc>
          <w:tcPr>
            <w:tcW w:w="154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l2br w:val="nil"/>
              <w:tr2bl w:val="nil"/>
            </w:tcBorders>
            <w:noWrap w:val="0"/>
            <w:tcMar>
              <w:top w:w="15" w:type="dxa"/>
              <w:left w:w="15" w:type="dxa"/>
              <w:right w:w="15" w:type="dxa"/>
            </w:tcMar>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6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生物医药</w:t>
            </w:r>
          </w:p>
        </w:tc>
        <w:tc>
          <w:tcPr>
            <w:tcW w:w="396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鲲羽（深圳）生物科技有限公司</w:t>
            </w:r>
          </w:p>
        </w:tc>
        <w:tc>
          <w:tcPr>
            <w:tcW w:w="171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脑科学三等奖</w:t>
            </w:r>
          </w:p>
        </w:tc>
        <w:tc>
          <w:tcPr>
            <w:tcW w:w="154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第七届光创赛优秀评委导师奖获奖名单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40"/>
          <w:lang w:val="en-US" w:eastAsia="zh-CN"/>
        </w:rPr>
      </w:pPr>
    </w:p>
    <w:tbl>
      <w:tblPr>
        <w:tblStyle w:val="5"/>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15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615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获奖人</w:t>
            </w:r>
          </w:p>
        </w:tc>
        <w:tc>
          <w:tcPr>
            <w:tcW w:w="163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黄瑛</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汪国俊</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蔡璐</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黄亦明</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杜斌</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朱斌斌</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许文斌</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庞博</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盛立远</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胡江涛</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0.1</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第七届光创赛最佳组织单位奖获奖名单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40"/>
          <w:lang w:val="en-US" w:eastAsia="zh-CN"/>
        </w:rPr>
      </w:pPr>
    </w:p>
    <w:tbl>
      <w:tblPr>
        <w:tblStyle w:val="5"/>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15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615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单位名称</w:t>
            </w:r>
          </w:p>
        </w:tc>
        <w:tc>
          <w:tcPr>
            <w:tcW w:w="1636"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奖金（万元）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招商局光明科技园有限公司（招商智慧城众创空间）</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深圳市大道科技服务有限公司（深港澳科技成果转移转化基地分赛场）</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noWrap w:val="0"/>
            <w:vAlign w:val="center"/>
          </w:tcPr>
          <w:p>
            <w:pPr>
              <w:keepNext w:val="0"/>
              <w:keepLines w:val="0"/>
              <w:pageBreakBefore w:val="0"/>
              <w:widowControl w:val="0"/>
              <w:tabs>
                <w:tab w:val="left" w:pos="69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61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深圳市华米云智能科技有限公司</w:t>
            </w:r>
          </w:p>
        </w:tc>
        <w:tc>
          <w:tcPr>
            <w:tcW w:w="1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4"/>
          <w:szCs w:val="24"/>
          <w:lang w:val="en-US" w:eastAsia="zh-CN"/>
        </w:rPr>
      </w:pPr>
    </w:p>
    <w:p>
      <w:pPr>
        <w:rPr>
          <w:rFonts w:hint="default" w:ascii="方正小标宋简体" w:hAnsi="方正小标宋简体" w:eastAsia="方正小标宋简体" w:cs="方正小标宋简体"/>
          <w:b w:val="0"/>
          <w:bCs w:val="0"/>
          <w:sz w:val="32"/>
          <w:szCs w:val="32"/>
          <w:lang w:val="en-US" w:eastAsia="zh-CN"/>
        </w:rPr>
      </w:pP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- 1 -</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ABEFOvSAQAA&#10;hAMAAA4AAAAAAAAAAQAgAAAANQEAAGRycy9lMm9Eb2MueG1sUEsFBgAAAAAGAAYAWQEAAHkFAAAA&#10;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- 1 -</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32E7"/>
    <w:rsid w:val="3D9FCB22"/>
    <w:rsid w:val="3F7F0140"/>
    <w:rsid w:val="3FDF32E7"/>
    <w:rsid w:val="7FF7B388"/>
    <w:rsid w:val="B37E1D09"/>
    <w:rsid w:val="BFBBC14C"/>
    <w:rsid w:val="C7DF1D0B"/>
    <w:rsid w:val="CEE58B18"/>
    <w:rsid w:val="F7EDF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2023-08-17T22:55:00Z</dcterms:created>
  <dc:creator>spring</dc:creator>
  <cp:lastModifiedBy>陈宏燕</cp:lastModifiedBy>
  <dcterms:modified xsi:type="dcterms:W3CDTF">2023-12-13T16:35:32Z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