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CESI黑体-GB2312" w:hAnsi="CESI黑体-GB2312" w:eastAsia="CESI黑体-GB2312" w:cs="CESI黑体-GB2312"/>
          <w:sz w:val="32"/>
          <w:szCs w:val="32"/>
          <w:lang w:eastAsia="zh-CN"/>
        </w:rPr>
      </w:pPr>
      <w:bookmarkStart w:id="0" w:name="_GoBack"/>
      <w:bookmarkEnd w:id="0"/>
      <w:r>
        <w:rPr>
          <w:rFonts w:hint="eastAsia" w:ascii="CESI黑体-GB2312" w:hAnsi="CESI黑体-GB2312" w:eastAsia="CESI黑体-GB2312" w:cs="CESI黑体-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2023年度中央资金（第六届中国国际进口博览会活动事项）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拟资助项目公示表</w:t>
      </w:r>
    </w:p>
    <w:p>
      <w:pPr>
        <w:spacing w:line="560" w:lineRule="exact"/>
        <w:jc w:val="left"/>
        <w:rPr>
          <w:rFonts w:hint="eastAsia"/>
        </w:rPr>
      </w:pPr>
      <w:r>
        <w:rPr>
          <w:rFonts w:hint="eastAsia" w:ascii="宋体" w:hAnsi="宋体" w:eastAsia="宋体" w:cs="宋体"/>
          <w:color w:val="auto"/>
          <w:sz w:val="21"/>
          <w:szCs w:val="21"/>
          <w:lang w:val="en-US" w:eastAsia="zh-CN"/>
        </w:rPr>
        <w:t xml:space="preserve">制表单位：深圳市商务局                                                                                      </w:t>
      </w:r>
      <w:r>
        <w:rPr>
          <w:rFonts w:hint="eastAsia" w:ascii="宋体" w:hAnsi="宋体" w:eastAsia="宋体" w:cs="宋体"/>
          <w:color w:val="auto"/>
          <w:sz w:val="21"/>
          <w:szCs w:val="21"/>
          <w:lang w:eastAsia="zh-CN"/>
        </w:rPr>
        <w:t>金额单位：万元</w:t>
      </w:r>
    </w:p>
    <w:tbl>
      <w:tblPr>
        <w:tblStyle w:val="4"/>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62"/>
        <w:gridCol w:w="1831"/>
        <w:gridCol w:w="3317"/>
        <w:gridCol w:w="1516"/>
        <w:gridCol w:w="1600"/>
        <w:gridCol w:w="1676"/>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序号</w:t>
            </w:r>
          </w:p>
        </w:tc>
        <w:tc>
          <w:tcPr>
            <w:tcW w:w="183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申报单位名称</w:t>
            </w:r>
          </w:p>
        </w:tc>
        <w:tc>
          <w:tcPr>
            <w:tcW w:w="331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color w:val="000000"/>
                <w:kern w:val="0"/>
                <w:szCs w:val="21"/>
                <w:lang w:bidi="ar"/>
              </w:rPr>
              <w:t>具体</w:t>
            </w:r>
            <w:r>
              <w:rPr>
                <w:rFonts w:hint="eastAsia" w:ascii="仿宋_GB2312" w:hAnsi="仿宋_GB2312" w:eastAsia="仿宋_GB2312" w:cs="仿宋_GB2312"/>
                <w:b/>
                <w:bCs/>
                <w:i w:val="0"/>
                <w:color w:val="000000"/>
                <w:kern w:val="0"/>
                <w:sz w:val="21"/>
                <w:szCs w:val="21"/>
                <w:u w:val="none"/>
                <w:lang w:val="en-US" w:eastAsia="zh-CN" w:bidi="ar"/>
              </w:rPr>
              <w:t>项目名称</w:t>
            </w:r>
          </w:p>
        </w:tc>
        <w:tc>
          <w:tcPr>
            <w:tcW w:w="15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申报投入金额</w:t>
            </w:r>
          </w:p>
        </w:tc>
        <w:tc>
          <w:tcPr>
            <w:tcW w:w="1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申请资助金额</w:t>
            </w:r>
          </w:p>
        </w:tc>
        <w:tc>
          <w:tcPr>
            <w:tcW w:w="16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拟资助金额</w:t>
            </w:r>
          </w:p>
        </w:tc>
        <w:tc>
          <w:tcPr>
            <w:tcW w:w="3137" w:type="dxa"/>
            <w:noWrap w:val="0"/>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核减情况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62"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1</w:t>
            </w:r>
          </w:p>
        </w:tc>
        <w:tc>
          <w:tcPr>
            <w:tcW w:w="1831"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深圳市深商总会</w:t>
            </w:r>
          </w:p>
        </w:tc>
        <w:tc>
          <w:tcPr>
            <w:tcW w:w="3317"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第三届“双区驱动，打造全球经济新引擎“国际合作论坛暨深圳交易团推介对接会</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108.38</w:t>
            </w:r>
          </w:p>
        </w:tc>
        <w:tc>
          <w:tcPr>
            <w:tcW w:w="1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50.00</w:t>
            </w:r>
          </w:p>
        </w:tc>
        <w:tc>
          <w:tcPr>
            <w:tcW w:w="167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b/>
                <w:bCs/>
                <w:i w:val="0"/>
                <w:color w:val="000000"/>
                <w:kern w:val="0"/>
                <w:sz w:val="21"/>
                <w:szCs w:val="21"/>
                <w:u w:val="none"/>
                <w:lang w:val="en-US" w:eastAsia="zh-CN" w:bidi="ar"/>
              </w:rPr>
              <w:t>50.00</w:t>
            </w:r>
          </w:p>
        </w:tc>
        <w:tc>
          <w:tcPr>
            <w:tcW w:w="3137"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审计核减/按比例核减/超过资助上限核减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62"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2</w:t>
            </w:r>
          </w:p>
        </w:tc>
        <w:tc>
          <w:tcPr>
            <w:tcW w:w="1831"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深圳市商业联合会</w:t>
            </w:r>
          </w:p>
        </w:tc>
        <w:tc>
          <w:tcPr>
            <w:tcW w:w="3317"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第六届进博会深圳-上海采购合作交流座谈会</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106.57</w:t>
            </w:r>
          </w:p>
        </w:tc>
        <w:tc>
          <w:tcPr>
            <w:tcW w:w="1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50.00</w:t>
            </w:r>
          </w:p>
        </w:tc>
        <w:tc>
          <w:tcPr>
            <w:tcW w:w="167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b/>
                <w:bCs/>
                <w:i w:val="0"/>
                <w:color w:val="000000"/>
                <w:kern w:val="0"/>
                <w:sz w:val="21"/>
                <w:szCs w:val="21"/>
                <w:u w:val="none"/>
                <w:lang w:val="en-US" w:eastAsia="zh-CN" w:bidi="ar"/>
              </w:rPr>
              <w:t>50.00</w:t>
            </w:r>
          </w:p>
        </w:tc>
        <w:tc>
          <w:tcPr>
            <w:tcW w:w="313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审计核减/按比例核减/超过资助上限核减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62"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3</w:t>
            </w:r>
          </w:p>
        </w:tc>
        <w:tc>
          <w:tcPr>
            <w:tcW w:w="1831"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深圳市蜗牛产业工场运营服务有限公司</w:t>
            </w:r>
          </w:p>
        </w:tc>
        <w:tc>
          <w:tcPr>
            <w:tcW w:w="3317"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2023第三届中国智慧城市产业论坛（上海站）暨第六届进博会企业供需对接会</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96.30</w:t>
            </w:r>
          </w:p>
        </w:tc>
        <w:tc>
          <w:tcPr>
            <w:tcW w:w="1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48.00</w:t>
            </w:r>
          </w:p>
        </w:tc>
        <w:tc>
          <w:tcPr>
            <w:tcW w:w="167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b/>
                <w:bCs/>
                <w:i w:val="0"/>
                <w:color w:val="000000"/>
                <w:kern w:val="0"/>
                <w:sz w:val="21"/>
                <w:szCs w:val="21"/>
                <w:u w:val="none"/>
                <w:lang w:val="en-US" w:eastAsia="zh-CN" w:bidi="ar"/>
              </w:rPr>
              <w:t>46.00</w:t>
            </w:r>
          </w:p>
        </w:tc>
        <w:tc>
          <w:tcPr>
            <w:tcW w:w="313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审计核减/按比例核减/以万元为单位按舍尾法取整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62"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4</w:t>
            </w:r>
          </w:p>
        </w:tc>
        <w:tc>
          <w:tcPr>
            <w:tcW w:w="1831"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深圳市跨境电子商务协会</w:t>
            </w:r>
          </w:p>
        </w:tc>
        <w:tc>
          <w:tcPr>
            <w:tcW w:w="3317"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跨越无限 合作共赢 第六届中国国际进口博览会深圳交易团采购对接暨跨境电商发展交流会</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100.60</w:t>
            </w:r>
          </w:p>
        </w:tc>
        <w:tc>
          <w:tcPr>
            <w:tcW w:w="1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50.00</w:t>
            </w:r>
          </w:p>
        </w:tc>
        <w:tc>
          <w:tcPr>
            <w:tcW w:w="167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b/>
                <w:bCs/>
                <w:i w:val="0"/>
                <w:color w:val="000000"/>
                <w:kern w:val="0"/>
                <w:sz w:val="21"/>
                <w:szCs w:val="21"/>
                <w:u w:val="none"/>
                <w:lang w:val="en-US" w:eastAsia="zh-CN" w:bidi="ar"/>
              </w:rPr>
              <w:t>47.00</w:t>
            </w:r>
          </w:p>
        </w:tc>
        <w:tc>
          <w:tcPr>
            <w:tcW w:w="313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审计核减/按比例核减/以万元为单位按舍尾法取整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62"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5</w:t>
            </w:r>
          </w:p>
        </w:tc>
        <w:tc>
          <w:tcPr>
            <w:tcW w:w="1831"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深圳市怡亚通供应链股份有限公司</w:t>
            </w:r>
          </w:p>
        </w:tc>
        <w:tc>
          <w:tcPr>
            <w:tcW w:w="3317"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创新突破 共创增长 2023品牌创新与发展年会暨全球品牌签约仪式</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108.29</w:t>
            </w:r>
          </w:p>
        </w:tc>
        <w:tc>
          <w:tcPr>
            <w:tcW w:w="1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50.00</w:t>
            </w:r>
          </w:p>
        </w:tc>
        <w:tc>
          <w:tcPr>
            <w:tcW w:w="167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b/>
                <w:bCs/>
                <w:i w:val="0"/>
                <w:color w:val="000000"/>
                <w:kern w:val="0"/>
                <w:sz w:val="21"/>
                <w:szCs w:val="21"/>
                <w:u w:val="none"/>
                <w:lang w:val="en-US" w:eastAsia="zh-CN" w:bidi="ar"/>
              </w:rPr>
              <w:t>50.00</w:t>
            </w:r>
          </w:p>
        </w:tc>
        <w:tc>
          <w:tcPr>
            <w:tcW w:w="313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审计核减/按比例核减/超过资助上限核减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62"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6</w:t>
            </w:r>
          </w:p>
        </w:tc>
        <w:tc>
          <w:tcPr>
            <w:tcW w:w="1831"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深圳市物联网协会</w:t>
            </w:r>
          </w:p>
        </w:tc>
        <w:tc>
          <w:tcPr>
            <w:tcW w:w="3317"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第六届中国国际进口博览会深圳AIOT产业出海对接大会</w:t>
            </w:r>
          </w:p>
        </w:tc>
        <w:tc>
          <w:tcPr>
            <w:tcW w:w="151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i w:val="0"/>
                <w:color w:val="000000"/>
                <w:kern w:val="0"/>
                <w:sz w:val="21"/>
                <w:szCs w:val="21"/>
                <w:u w:val="none"/>
                <w:lang w:val="en-US" w:eastAsia="zh-CN" w:bidi="ar"/>
              </w:rPr>
              <w:t>92.76</w:t>
            </w:r>
          </w:p>
        </w:tc>
        <w:tc>
          <w:tcPr>
            <w:tcW w:w="1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46.00</w:t>
            </w:r>
          </w:p>
        </w:tc>
        <w:tc>
          <w:tcPr>
            <w:tcW w:w="167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_GB2312" w:hAnsi="仿宋_GB2312" w:eastAsia="仿宋_GB2312" w:cs="仿宋_GB2312"/>
                <w:b/>
                <w:bCs/>
                <w:i w:val="0"/>
                <w:color w:val="000000"/>
                <w:kern w:val="0"/>
                <w:sz w:val="21"/>
                <w:szCs w:val="21"/>
                <w:u w:val="none"/>
                <w:lang w:val="en-US" w:eastAsia="zh-CN" w:bidi="ar"/>
              </w:rPr>
              <w:t>43.00</w:t>
            </w:r>
          </w:p>
        </w:tc>
        <w:tc>
          <w:tcPr>
            <w:tcW w:w="313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审计核减/按比例核减/以万元为单位按舍尾法取整</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sectPr>
      <w:pgSz w:w="16838" w:h="11906" w:orient="landscape"/>
      <w:pgMar w:top="1474" w:right="1814" w:bottom="1474" w:left="181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bordersDoNotSurroundHeader w:val="1"/>
  <w:bordersDoNotSurroundFooter w:val="1"/>
  <w:trackRevisions w:val="1"/>
  <w:documentProtection w:enforcement="0"/>
  <w:defaultTabStop w:val="420"/>
  <w:hyphenationZone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76EFA"/>
    <w:rsid w:val="1E7FC077"/>
    <w:rsid w:val="2F7FD8A2"/>
    <w:rsid w:val="3E9C22EB"/>
    <w:rsid w:val="52F76EFA"/>
    <w:rsid w:val="779C7DAC"/>
    <w:rsid w:val="7CB59C31"/>
    <w:rsid w:val="7F2FA6FB"/>
    <w:rsid w:val="7F42324F"/>
    <w:rsid w:val="AFBE9278"/>
    <w:rsid w:val="F76FC8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2024-01-22T00:34:00Z</dcterms:created>
  <dc:creator>曾晓斯</dc:creator>
  <cp:lastModifiedBy>网站运维(陈梓标)</cp:lastModifiedBy>
  <dcterms:modified xsi:type="dcterms:W3CDTF">2024-03-07T10:16:02Z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083004AB5D87FE326223E9654F2F8E2D</vt:lpwstr>
  </property>
</Properties>
</file>